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B34F4">
      <w:pPr>
        <w:spacing w:line="276" w:lineRule="auto"/>
        <w:contextualSpacing/>
        <w:jc w:val="center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Разъяснения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 w14:paraId="1566A839">
      <w:pPr>
        <w:spacing w:line="276" w:lineRule="auto"/>
        <w:contextualSpacing/>
        <w:jc w:val="center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к Распоряжению Президента коллегии № 17 от 29.10.2024</w:t>
      </w:r>
    </w:p>
    <w:p w14:paraId="76937900">
      <w:pPr>
        <w:spacing w:line="276" w:lineRule="auto"/>
        <w:contextualSpacing/>
        <w:jc w:val="center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257508B4">
      <w:pPr>
        <w:spacing w:line="276" w:lineRule="auto"/>
        <w:contextualSpacing/>
        <w:jc w:val="both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Согласно Приказу Минюста России от 23.09.2024 N 282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Ордер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на представление адвокатом интересов клиента,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оформляется на бланке размером формата A-5 типографским способом или с использованием множительной техники. Ордер содержит корешок. Ордер и корешок к нему могут заполняться, в том числе, в электронном виде.</w:t>
      </w:r>
    </w:p>
    <w:p w14:paraId="10FB5B1A">
      <w:pPr>
        <w:spacing w:line="276" w:lineRule="auto"/>
        <w:contextualSpacing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Формат A-5 применяется к Ордеру вместе с корешком, то есть на половине листа формата A-4 размещается и Ордер и корешок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к нему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(письмо ФПА РФ</w:t>
      </w:r>
      <w:r>
        <w:rPr>
          <w:rFonts w:ascii="0" w:hAnsi="0"/>
          <w:color w:val="000000" w:themeColor="text1"/>
          <w14:textFill>
            <w14:solidFill>
              <w14:schemeClr w14:val="tx1"/>
            </w14:solidFill>
          </w14:textFill>
        </w:rPr>
        <w:t xml:space="preserve"> от 4 октября 2024 г. N 310-10/24-АП).</w:t>
      </w:r>
    </w:p>
    <w:p w14:paraId="7CFCDEB6">
      <w:pPr>
        <w:spacing w:line="276" w:lineRule="auto"/>
        <w:contextualSpacing/>
        <w:jc w:val="both"/>
        <w:rPr>
          <w:rFonts w:hint="default" w:ascii="Times New Roman" w:hAnsi="Times New Roman"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Форма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Ордер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а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и кореш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ка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к нему,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для удобства скачивания и заполнения адвокатами,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размещен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а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на официальном сайте коллегии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"http://spokad.ru"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http://spokad.ru</w:t>
      </w:r>
      <w:r>
        <w:rPr>
          <w:rStyle w:val="4"/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в</w:t>
      </w:r>
      <w:bookmarkStart w:id="0" w:name="_GoBack"/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разделе </w:t>
      </w:r>
      <w:r>
        <w:rPr>
          <w:rFonts w:hint="default" w:ascii="Times New Roman" w:hAnsi="Times New Roman"/>
          <w:color w:val="000000" w:themeColor="text1"/>
          <w:lang w:val="ru-RU"/>
          <w14:textFill>
            <w14:solidFill>
              <w14:schemeClr w14:val="tx1"/>
            </w14:solidFill>
          </w14:textFill>
        </w:rPr>
        <w:t>«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"http://spokad.ru/news" 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Текущая информация для адвокатов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/>
          <w:color w:val="000000" w:themeColor="text1"/>
          <w:lang w:val="ru-RU"/>
          <w14:textFill>
            <w14:solidFill>
              <w14:schemeClr w14:val="tx1"/>
            </w14:solidFill>
          </w14:textFill>
        </w:rPr>
        <w:t>».</w:t>
      </w:r>
    </w:p>
    <w:bookmarkEnd w:id="0"/>
    <w:p w14:paraId="672E3842">
      <w:pPr>
        <w:spacing w:line="276" w:lineRule="auto"/>
        <w:contextualSpacing/>
        <w:jc w:val="both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В Ордер вноситься ныне существующий регистрационный номер адвоката,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который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включен в действующий Единый государственный реестр адвокатов.</w:t>
      </w:r>
    </w:p>
    <w:p w14:paraId="7668CAC6">
      <w:pPr>
        <w:spacing w:line="276" w:lineRule="auto"/>
        <w:contextualSpacing/>
        <w:jc w:val="both"/>
        <w:rPr>
          <w:rFonts w:hint="default"/>
          <w:color w:val="000000" w:themeColor="text1"/>
          <w:lang w:val="ru-RU"/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Адвокат коллегии, в случае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экстренной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необходимости, может заполнить Ордер и корешок к нему на своем компьютере, предварительно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зарегистрирова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в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соглашение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с клиентом в реестре соглашений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коллегии. </w:t>
      </w:r>
      <w:r>
        <w:rPr>
          <w:rFonts w:ascii="Times New Roman" w:hAnsi="Times New Roman"/>
          <w:color w:val="000000" w:themeColor="text1"/>
        </w:rPr>
        <w:t>в соответствии с распоряжением № 18 от 30.08.2023</w:t>
      </w:r>
      <w:r>
        <w:rPr>
          <w:rFonts w:hint="default" w:ascii="Times New Roman" w:hAnsi="Times New Roman"/>
          <w:color w:val="000000" w:themeColor="text1"/>
          <w:lang w:val="ru-RU"/>
        </w:rPr>
        <w:t xml:space="preserve"> </w:t>
      </w:r>
      <w:r>
        <w:rPr>
          <w:color w:val="000000" w:themeColor="text1"/>
        </w:rPr>
        <w:t>Перв</w:t>
      </w:r>
      <w:r>
        <w:rPr>
          <w:color w:val="000000" w:themeColor="text1"/>
          <w:lang w:val="ru-RU"/>
        </w:rPr>
        <w:t>ого</w:t>
      </w:r>
      <w:r>
        <w:rPr>
          <w:color w:val="000000" w:themeColor="text1"/>
        </w:rPr>
        <w:t xml:space="preserve"> Вице-президент</w:t>
      </w:r>
      <w:r>
        <w:rPr>
          <w:color w:val="000000" w:themeColor="text1"/>
          <w:lang w:val="ru-RU"/>
        </w:rPr>
        <w:t>а</w:t>
      </w:r>
      <w:r>
        <w:rPr>
          <w:color w:val="000000" w:themeColor="text1"/>
        </w:rPr>
        <w:t xml:space="preserve"> коллегии</w:t>
      </w:r>
      <w:r>
        <w:rPr>
          <w:rFonts w:hint="default"/>
          <w:color w:val="000000" w:themeColor="text1"/>
          <w:lang w:val="ru-RU"/>
        </w:rPr>
        <w:t>.</w:t>
      </w:r>
    </w:p>
    <w:p w14:paraId="6D2E555E">
      <w:pPr>
        <w:spacing w:line="276" w:lineRule="auto"/>
        <w:contextualSpacing/>
        <w:jc w:val="both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Зарегистрировав соглашение и получив его номер,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адвокат вносит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этот номер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в Ордер и корешок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к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нему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после чего данный файл отправляет на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электронный адрес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почты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заведующего структурным подразделением (либо уполномоченного лица).</w:t>
      </w:r>
    </w:p>
    <w:p w14:paraId="490DCC99">
      <w:pPr>
        <w:spacing w:line="276" w:lineRule="auto"/>
        <w:contextualSpacing/>
        <w:jc w:val="both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Заведующий структурным подразделением (либо уполномоченное лицо)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, распечатывает Ордер,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подписывает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его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, скрепляет печатью Ордер и корешок к нему, при этом корешок ордера оставляет у себя. Ордер сканирует и высылает на адрес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электронной почты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адвоката. </w:t>
      </w:r>
    </w:p>
    <w:p w14:paraId="64013A75">
      <w:pPr>
        <w:spacing w:line="276" w:lineRule="auto"/>
        <w:contextualSpacing/>
        <w:jc w:val="both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Адвокат распечатывает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на своем печатном устройстве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Ордер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(в цвете)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и предъявляет его по месту требования. В последующем, адвокат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при всех обстоятельствах,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может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подтвердить наличие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Ордер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а (в случае сомнений у принимающего органа)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путем получения его с оттиском оригинала печати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у заведующего структурным подразделением (либо у уполномоченного лица).</w:t>
      </w:r>
    </w:p>
    <w:p w14:paraId="7A4C3E8B">
      <w:pPr>
        <w:spacing w:line="276" w:lineRule="auto"/>
        <w:contextualSpacing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63C91CC">
      <w:pPr>
        <w:spacing w:line="276" w:lineRule="auto"/>
        <w:contextualSpacing/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Первый Вице-президент коллегии,</w:t>
      </w:r>
    </w:p>
    <w:p w14:paraId="18CE4528">
      <w:pPr>
        <w:spacing w:line="276" w:lineRule="auto"/>
        <w:contextualSpacing/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Б.М. Алексашин</w:t>
      </w:r>
    </w:p>
    <w:p w14:paraId="49A92384">
      <w:pPr>
        <w:spacing w:line="276" w:lineRule="auto"/>
        <w:contextualSpacing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157801B">
      <w:pPr>
        <w:spacing w:line="276" w:lineRule="auto"/>
        <w:contextualSpacing/>
        <w:jc w:val="both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4CB623CD">
      <w:pPr>
        <w:spacing w:line="276" w:lineRule="auto"/>
        <w:contextualSpacing/>
        <w:jc w:val="both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134" w:bottom="1134" w:left="1134" w:header="0" w:footer="0" w:gutter="0"/>
      <w:cols w:space="720" w:num="1"/>
      <w:formProt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0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09"/>
  <w:autoHyphenation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6F0E15"/>
    <w:rsid w:val="004328AD"/>
    <w:rsid w:val="005E5EE3"/>
    <w:rsid w:val="006F0E15"/>
    <w:rsid w:val="007C7D70"/>
    <w:rsid w:val="009B28BD"/>
    <w:rsid w:val="00C031E8"/>
    <w:rsid w:val="6786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Liberation Serif" w:hAnsi="Liberation Serif" w:eastAsia="NSimSun" w:cs="Lucida Sans"/>
      <w:kern w:val="2"/>
      <w:sz w:val="24"/>
      <w:szCs w:val="24"/>
      <w:lang w:val="ru-RU" w:eastAsia="zh-CN" w:bidi="hi-IN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</w:rPr>
  </w:style>
  <w:style w:type="paragraph" w:styleId="5">
    <w:name w:val="Body Text"/>
    <w:basedOn w:val="1"/>
    <w:uiPriority w:val="0"/>
    <w:pPr>
      <w:spacing w:after="140" w:line="276" w:lineRule="auto"/>
    </w:pPr>
  </w:style>
  <w:style w:type="paragraph" w:styleId="6">
    <w:name w:val="index heading"/>
    <w:basedOn w:val="1"/>
    <w:qFormat/>
    <w:uiPriority w:val="0"/>
    <w:pPr>
      <w:suppressLineNumbers/>
    </w:pPr>
  </w:style>
  <w:style w:type="paragraph" w:styleId="7">
    <w:name w:val="List"/>
    <w:basedOn w:val="5"/>
    <w:qFormat/>
    <w:uiPriority w:val="0"/>
  </w:style>
  <w:style w:type="character" w:customStyle="1" w:styleId="8">
    <w:name w:val="Интернет-ссылка"/>
    <w:uiPriority w:val="0"/>
    <w:rPr>
      <w:color w:val="000080"/>
      <w:u w:val="single"/>
    </w:rPr>
  </w:style>
  <w:style w:type="character" w:customStyle="1" w:styleId="9">
    <w:name w:val="Посещённая гиперссылка"/>
    <w:uiPriority w:val="0"/>
    <w:rPr>
      <w:color w:val="800000"/>
      <w:u w:val="single"/>
    </w:rPr>
  </w:style>
  <w:style w:type="paragraph" w:customStyle="1" w:styleId="10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customStyle="1" w:styleId="11">
    <w:name w:val="Caption"/>
    <w:basedOn w:val="1"/>
    <w:qFormat/>
    <w:uiPriority w:val="0"/>
    <w:pPr>
      <w:suppressLineNumbers/>
      <w:spacing w:before="120" w:after="120"/>
    </w:pPr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КонсультантПлюс Версия 4024.00.32</Company>
  <Pages>1</Pages>
  <Words>302</Words>
  <Characters>1728</Characters>
  <Lines>14</Lines>
  <Paragraphs>4</Paragraphs>
  <TotalTime>14</TotalTime>
  <ScaleCrop>false</ScaleCrop>
  <LinksUpToDate>false</LinksUpToDate>
  <CharactersWithSpaces>2026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2024-11-04T20:34:00Z</dcterms:created>
  <dc:creator>Bell</dc:creator>
  <cp:lastModifiedBy>Борис А</cp:lastModifiedBy>
  <dcterms:modified xsi:type="dcterms:W3CDTF">2024-11-05T10:36:21Z</dcterms:modified>
  <dc:title>&lt;Письмо&gt; Федеральной палаты адвокатов от 04.10.2024 N 310-10/24-АП&lt;О применении приказов Минюста России от 20.09.2024 N 281 и от 23.09.2024 N 282&gt;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C83F9602E6624ED7AACD2E397A1BF055_12</vt:lpwstr>
  </property>
</Properties>
</file>